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7E" w:rsidRDefault="00AA6184" w:rsidP="003C30DD">
      <w:pPr>
        <w:jc w:val="both"/>
        <w:rPr>
          <w:rFonts w:eastAsia="Times New Roman"/>
          <w:b/>
          <w:bCs/>
          <w:color w:val="336600"/>
          <w:sz w:val="28"/>
          <w:szCs w:val="28"/>
          <w:lang w:val="az-Latn-AZ"/>
        </w:rPr>
      </w:pPr>
      <w:r>
        <w:rPr>
          <w:rFonts w:eastAsia="Times New Roman"/>
          <w:b/>
          <w:bCs/>
          <w:color w:val="336600"/>
          <w:sz w:val="28"/>
          <w:szCs w:val="28"/>
          <w:lang w:val="az-Latn-AZ"/>
        </w:rPr>
        <w:t xml:space="preserve">     </w:t>
      </w:r>
    </w:p>
    <w:p w:rsidR="00AA6184" w:rsidRPr="00D74B8D" w:rsidRDefault="00AA6184" w:rsidP="00AA6184">
      <w:pPr>
        <w:ind w:left="2124" w:firstLine="708"/>
        <w:jc w:val="both"/>
        <w:rPr>
          <w:rFonts w:eastAsia="Times New Roman"/>
          <w:b/>
          <w:bCs/>
          <w:color w:val="336600"/>
          <w:sz w:val="28"/>
          <w:szCs w:val="28"/>
          <w:lang w:val="az-Latn-AZ"/>
        </w:rPr>
      </w:pPr>
      <w:r w:rsidRPr="003C30DD">
        <w:rPr>
          <w:b/>
          <w:sz w:val="32"/>
          <w:szCs w:val="32"/>
          <w:lang w:val="en-US" w:eastAsia="ja-JP"/>
        </w:rPr>
        <w:t>Qafqaz ən qədim çağlarda</w:t>
      </w:r>
    </w:p>
    <w:p w:rsidR="00AA6184" w:rsidRDefault="00AA6184" w:rsidP="00AA6184">
      <w:pPr>
        <w:ind w:left="2832" w:firstLine="708"/>
        <w:jc w:val="both"/>
        <w:rPr>
          <w:b/>
          <w:sz w:val="32"/>
          <w:szCs w:val="32"/>
          <w:lang w:val="en-US"/>
        </w:rPr>
      </w:pPr>
    </w:p>
    <w:p w:rsidR="00AA6184" w:rsidRPr="003C30DD" w:rsidRDefault="00AA6184" w:rsidP="00AA6184">
      <w:pPr>
        <w:ind w:left="2832" w:firstLine="708"/>
        <w:jc w:val="both"/>
        <w:rPr>
          <w:b/>
          <w:sz w:val="32"/>
          <w:szCs w:val="32"/>
          <w:lang w:val="az-Latn-AZ"/>
        </w:rPr>
      </w:pPr>
      <w:r w:rsidRPr="003C30DD">
        <w:rPr>
          <w:b/>
          <w:sz w:val="32"/>
          <w:szCs w:val="32"/>
          <w:lang w:val="az-Latn-AZ"/>
        </w:rPr>
        <w:t>Plan:</w:t>
      </w:r>
    </w:p>
    <w:p w:rsidR="00AA6184" w:rsidRDefault="00AA6184" w:rsidP="00AA6184">
      <w:pPr>
        <w:spacing w:line="360" w:lineRule="auto"/>
        <w:ind w:firstLine="540"/>
        <w:jc w:val="both"/>
        <w:outlineLvl w:val="0"/>
        <w:rPr>
          <w:sz w:val="28"/>
          <w:szCs w:val="28"/>
          <w:lang w:val="az-Latn-AZ"/>
        </w:rPr>
      </w:pPr>
      <w:r>
        <w:rPr>
          <w:sz w:val="28"/>
          <w:szCs w:val="28"/>
          <w:lang w:val="az-Latn-AZ"/>
        </w:rPr>
        <w:t xml:space="preserve"> </w:t>
      </w:r>
    </w:p>
    <w:p w:rsidR="00AA6184" w:rsidRDefault="00AA6184" w:rsidP="00AA6184">
      <w:pPr>
        <w:spacing w:line="360" w:lineRule="auto"/>
        <w:jc w:val="both"/>
        <w:outlineLvl w:val="0"/>
        <w:rPr>
          <w:sz w:val="28"/>
          <w:szCs w:val="28"/>
          <w:lang w:val="az-Latn-AZ"/>
        </w:rPr>
      </w:pPr>
      <w:r>
        <w:rPr>
          <w:sz w:val="28"/>
          <w:szCs w:val="28"/>
          <w:lang w:val="az-Latn-AZ"/>
        </w:rPr>
        <w:t>1.</w:t>
      </w:r>
      <w:r w:rsidRPr="00C368F7">
        <w:rPr>
          <w:sz w:val="28"/>
          <w:szCs w:val="28"/>
          <w:lang w:val="az-Latn-AZ"/>
        </w:rPr>
        <w:t>Qafqazda ibtidai icma cəmiyyət</w:t>
      </w:r>
      <w:r>
        <w:rPr>
          <w:sz w:val="28"/>
          <w:szCs w:val="28"/>
          <w:lang w:val="az-Latn-AZ"/>
        </w:rPr>
        <w:t>inin yaranması.</w:t>
      </w:r>
    </w:p>
    <w:p w:rsidR="00AA6184" w:rsidRPr="00C368F7" w:rsidRDefault="00AA6184" w:rsidP="00AA6184">
      <w:pPr>
        <w:spacing w:line="360" w:lineRule="auto"/>
        <w:jc w:val="both"/>
        <w:outlineLvl w:val="0"/>
        <w:rPr>
          <w:sz w:val="28"/>
          <w:szCs w:val="28"/>
          <w:lang w:val="az-Latn-AZ"/>
        </w:rPr>
      </w:pPr>
      <w:r>
        <w:rPr>
          <w:sz w:val="28"/>
          <w:szCs w:val="28"/>
          <w:lang w:val="az-Latn-AZ"/>
        </w:rPr>
        <w:t>2. İbtidai icma cəmiiyətinin inkişaf  xüsusiyyətləri.</w:t>
      </w:r>
    </w:p>
    <w:p w:rsidR="00AA6184" w:rsidRPr="003C30DD" w:rsidRDefault="00AA6184" w:rsidP="00AA6184">
      <w:pPr>
        <w:ind w:firstLine="540"/>
        <w:jc w:val="both"/>
        <w:outlineLvl w:val="0"/>
        <w:rPr>
          <w:b/>
          <w:sz w:val="28"/>
          <w:szCs w:val="28"/>
          <w:lang w:val="az-Latn-AZ"/>
        </w:rPr>
      </w:pPr>
      <w:r w:rsidRPr="003C30DD">
        <w:rPr>
          <w:b/>
          <w:sz w:val="28"/>
          <w:szCs w:val="28"/>
          <w:lang w:val="az-Latn-AZ"/>
        </w:rPr>
        <w:t xml:space="preserve">                                                    </w:t>
      </w:r>
    </w:p>
    <w:p w:rsidR="00AA6184" w:rsidRPr="00AF6F52" w:rsidRDefault="00AA6184" w:rsidP="00AA6184">
      <w:pPr>
        <w:spacing w:line="360" w:lineRule="auto"/>
        <w:jc w:val="both"/>
        <w:outlineLvl w:val="0"/>
        <w:rPr>
          <w:b/>
          <w:sz w:val="32"/>
          <w:szCs w:val="32"/>
          <w:lang w:val="az-Latn-AZ"/>
        </w:rPr>
      </w:pPr>
      <w:r w:rsidRPr="0028097E">
        <w:rPr>
          <w:sz w:val="32"/>
          <w:szCs w:val="32"/>
          <w:lang w:val="az-Latn-AZ"/>
        </w:rPr>
        <w:t xml:space="preserve">                                             </w:t>
      </w:r>
      <w:r w:rsidRPr="00AF6F52">
        <w:rPr>
          <w:b/>
          <w:sz w:val="32"/>
          <w:szCs w:val="32"/>
          <w:lang w:val="az-Latn-AZ"/>
        </w:rPr>
        <w:t>Ədəbiyyat:</w:t>
      </w:r>
    </w:p>
    <w:p w:rsidR="00AA6184" w:rsidRPr="003C30DD" w:rsidRDefault="00AA6184" w:rsidP="00AA6184">
      <w:pPr>
        <w:spacing w:line="360" w:lineRule="auto"/>
        <w:jc w:val="both"/>
        <w:outlineLvl w:val="0"/>
        <w:rPr>
          <w:sz w:val="28"/>
          <w:szCs w:val="28"/>
          <w:lang w:val="az-Latn-AZ"/>
        </w:rPr>
      </w:pPr>
      <w:r>
        <w:rPr>
          <w:sz w:val="28"/>
          <w:szCs w:val="28"/>
          <w:lang w:val="az-Latn-AZ"/>
        </w:rPr>
        <w:t>1.</w:t>
      </w:r>
      <w:r w:rsidRPr="003C30DD">
        <w:rPr>
          <w:sz w:val="28"/>
          <w:szCs w:val="28"/>
          <w:lang w:val="az-Latn-AZ"/>
        </w:rPr>
        <w:t xml:space="preserve">Azərbaycan tarixi. (İ.Əliyevin redaktorluğu ilə) Bakı,       </w:t>
      </w:r>
    </w:p>
    <w:p w:rsidR="00AA6184" w:rsidRDefault="00AA6184" w:rsidP="00AA6184">
      <w:pPr>
        <w:spacing w:line="360" w:lineRule="auto"/>
        <w:jc w:val="both"/>
        <w:outlineLvl w:val="0"/>
        <w:rPr>
          <w:sz w:val="28"/>
          <w:szCs w:val="28"/>
          <w:lang w:val="az-Latn-AZ"/>
        </w:rPr>
      </w:pPr>
      <w:r>
        <w:rPr>
          <w:sz w:val="28"/>
          <w:szCs w:val="28"/>
          <w:lang w:val="az-Latn-AZ"/>
        </w:rPr>
        <w:t xml:space="preserve">   1996.</w:t>
      </w:r>
      <w:r w:rsidRPr="003C30DD">
        <w:rPr>
          <w:sz w:val="28"/>
          <w:szCs w:val="28"/>
          <w:lang w:val="az-Latn-AZ"/>
        </w:rPr>
        <w:t xml:space="preserve"> səh. 8-33</w:t>
      </w:r>
      <w:r>
        <w:rPr>
          <w:sz w:val="28"/>
          <w:szCs w:val="28"/>
          <w:lang w:val="az-Latn-AZ"/>
        </w:rPr>
        <w:t>.</w:t>
      </w:r>
    </w:p>
    <w:p w:rsidR="00AA6184" w:rsidRDefault="00AA6184" w:rsidP="00AA6184">
      <w:pPr>
        <w:spacing w:line="360" w:lineRule="auto"/>
        <w:jc w:val="both"/>
        <w:outlineLvl w:val="0"/>
        <w:rPr>
          <w:sz w:val="28"/>
          <w:szCs w:val="28"/>
          <w:lang w:val="az-Latn-AZ"/>
        </w:rPr>
      </w:pPr>
      <w:r>
        <w:rPr>
          <w:sz w:val="28"/>
          <w:szCs w:val="28"/>
          <w:lang w:val="az-Latn-AZ"/>
        </w:rPr>
        <w:t>2.Qurbanov R.Qafqaz tarixi.B.2001.</w:t>
      </w:r>
    </w:p>
    <w:p w:rsidR="00AA6184" w:rsidRDefault="00AA6184" w:rsidP="00AA6184">
      <w:pPr>
        <w:spacing w:line="360" w:lineRule="auto"/>
        <w:jc w:val="both"/>
        <w:outlineLvl w:val="0"/>
        <w:rPr>
          <w:sz w:val="28"/>
          <w:szCs w:val="28"/>
          <w:lang w:val="az-Latn-AZ"/>
        </w:rPr>
      </w:pPr>
      <w:r>
        <w:rPr>
          <w:sz w:val="28"/>
          <w:szCs w:val="28"/>
          <w:lang w:val="az-Latn-AZ"/>
        </w:rPr>
        <w:t>3.</w:t>
      </w:r>
      <w:r w:rsidRPr="003C30DD">
        <w:rPr>
          <w:sz w:val="28"/>
          <w:szCs w:val="28"/>
          <w:lang w:val="az-Latn-AZ"/>
        </w:rPr>
        <w:t>Moisey Kalankatuklu. Albaniya tarixi. Bakı</w:t>
      </w:r>
      <w:r>
        <w:rPr>
          <w:sz w:val="28"/>
          <w:szCs w:val="28"/>
          <w:lang w:val="az-Latn-AZ"/>
        </w:rPr>
        <w:t>.</w:t>
      </w:r>
      <w:r w:rsidRPr="003C30DD">
        <w:rPr>
          <w:sz w:val="28"/>
          <w:szCs w:val="28"/>
          <w:lang w:val="az-Latn-AZ"/>
        </w:rPr>
        <w:t xml:space="preserve">1993.                                          </w:t>
      </w:r>
      <w:r>
        <w:rPr>
          <w:sz w:val="28"/>
          <w:szCs w:val="28"/>
          <w:lang w:val="az-Latn-AZ"/>
        </w:rPr>
        <w:t xml:space="preserve">                               </w:t>
      </w:r>
    </w:p>
    <w:p w:rsidR="00AA6184" w:rsidRDefault="00AA6184" w:rsidP="00AA6184">
      <w:pPr>
        <w:spacing w:line="360" w:lineRule="auto"/>
        <w:jc w:val="both"/>
        <w:outlineLvl w:val="0"/>
        <w:rPr>
          <w:sz w:val="28"/>
          <w:szCs w:val="28"/>
        </w:rPr>
      </w:pPr>
      <w:r>
        <w:rPr>
          <w:sz w:val="28"/>
          <w:szCs w:val="28"/>
          <w:lang w:val="az-Latn-AZ"/>
        </w:rPr>
        <w:t>4.</w:t>
      </w:r>
      <w:r>
        <w:rPr>
          <w:sz w:val="28"/>
          <w:szCs w:val="28"/>
        </w:rPr>
        <w:t xml:space="preserve">Акты,собранные Кафказской археграфический комиссией.т.I-II,Тифлис,  </w:t>
      </w:r>
    </w:p>
    <w:p w:rsidR="00AA6184" w:rsidRDefault="00AA6184" w:rsidP="00AA6184">
      <w:pPr>
        <w:spacing w:line="360" w:lineRule="auto"/>
        <w:jc w:val="both"/>
        <w:outlineLvl w:val="0"/>
        <w:rPr>
          <w:sz w:val="28"/>
          <w:szCs w:val="28"/>
        </w:rPr>
      </w:pPr>
      <w:r>
        <w:rPr>
          <w:sz w:val="28"/>
          <w:szCs w:val="28"/>
        </w:rPr>
        <w:t xml:space="preserve">  1867-1904.</w:t>
      </w:r>
    </w:p>
    <w:p w:rsidR="00AA6184" w:rsidRPr="006040CA" w:rsidRDefault="00AA6184" w:rsidP="00AA6184">
      <w:pPr>
        <w:spacing w:line="360" w:lineRule="auto"/>
        <w:jc w:val="both"/>
        <w:outlineLvl w:val="0"/>
        <w:rPr>
          <w:sz w:val="28"/>
          <w:szCs w:val="28"/>
        </w:rPr>
      </w:pPr>
      <w:r>
        <w:rPr>
          <w:sz w:val="28"/>
          <w:szCs w:val="28"/>
        </w:rPr>
        <w:t>5.Авдусин Д.А.Основы археологии.М.1989.</w:t>
      </w:r>
    </w:p>
    <w:p w:rsidR="00AA6184" w:rsidRDefault="00AA6184" w:rsidP="00AA6184">
      <w:pPr>
        <w:spacing w:line="360" w:lineRule="auto"/>
        <w:ind w:firstLine="540"/>
        <w:jc w:val="both"/>
        <w:rPr>
          <w:rFonts w:eastAsia="Batang"/>
          <w:sz w:val="28"/>
          <w:szCs w:val="28"/>
          <w:lang w:eastAsia="ja-JP"/>
        </w:rPr>
      </w:pPr>
    </w:p>
    <w:p w:rsidR="00AA6184" w:rsidRPr="003C30DD" w:rsidRDefault="00AA6184" w:rsidP="00AA6184">
      <w:pPr>
        <w:spacing w:line="360" w:lineRule="auto"/>
        <w:ind w:firstLine="540"/>
        <w:jc w:val="both"/>
        <w:rPr>
          <w:rFonts w:eastAsia="Batang"/>
          <w:sz w:val="28"/>
          <w:szCs w:val="28"/>
          <w:lang w:val="az-Latn-AZ" w:eastAsia="ja-JP"/>
        </w:rPr>
      </w:pPr>
      <w:r w:rsidRPr="003C30DD">
        <w:rPr>
          <w:rFonts w:eastAsia="Batang"/>
          <w:sz w:val="28"/>
          <w:szCs w:val="28"/>
          <w:lang w:val="az-Latn-AZ" w:eastAsia="ja-JP"/>
        </w:rPr>
        <w:t>Ana torpağın şərəfi olan insanın yer üzündə ilk izi daşlarda qayalarda həkk olunmuşdur.</w:t>
      </w:r>
      <w:r>
        <w:rPr>
          <w:rFonts w:eastAsia="Batang"/>
          <w:sz w:val="28"/>
          <w:szCs w:val="28"/>
          <w:lang w:val="az-Latn-AZ" w:eastAsia="ja-JP"/>
        </w:rPr>
        <w:t xml:space="preserve"> </w:t>
      </w:r>
      <w:r w:rsidRPr="003C30DD">
        <w:rPr>
          <w:rFonts w:eastAsia="Batang"/>
          <w:sz w:val="28"/>
          <w:szCs w:val="28"/>
          <w:lang w:val="az-Latn-AZ" w:eastAsia="ja-JP"/>
        </w:rPr>
        <w:t>Məhəmmə</w:t>
      </w:r>
      <w:r>
        <w:rPr>
          <w:rFonts w:eastAsia="Batang"/>
          <w:sz w:val="28"/>
          <w:szCs w:val="28"/>
          <w:lang w:val="az-Latn-AZ" w:eastAsia="ja-JP"/>
        </w:rPr>
        <w:t>d Hadi deyirdi: “</w:t>
      </w:r>
      <w:r w:rsidRPr="003C30DD">
        <w:rPr>
          <w:rFonts w:eastAsia="Batang"/>
          <w:sz w:val="28"/>
          <w:szCs w:val="28"/>
          <w:lang w:val="az-Latn-AZ" w:eastAsia="ja-JP"/>
        </w:rPr>
        <w:t>Övraqü həyatda  imza atan,  tarixin səhifə</w:t>
      </w:r>
      <w:r>
        <w:rPr>
          <w:rFonts w:eastAsia="Batang"/>
          <w:sz w:val="28"/>
          <w:szCs w:val="28"/>
          <w:lang w:val="az-Latn-AZ" w:eastAsia="ja-JP"/>
        </w:rPr>
        <w:t xml:space="preserve">- </w:t>
      </w:r>
      <w:r w:rsidRPr="003C30DD">
        <w:rPr>
          <w:rFonts w:eastAsia="Batang"/>
          <w:sz w:val="28"/>
          <w:szCs w:val="28"/>
          <w:lang w:val="az-Latn-AZ" w:eastAsia="ja-JP"/>
        </w:rPr>
        <w:t>lərində iz qoyan millət bəxtiyardır”.</w:t>
      </w:r>
    </w:p>
    <w:p w:rsidR="00AA6184" w:rsidRPr="003C30DD" w:rsidRDefault="00AA6184" w:rsidP="00AA6184">
      <w:pPr>
        <w:spacing w:line="360" w:lineRule="auto"/>
        <w:ind w:firstLine="540"/>
        <w:jc w:val="both"/>
        <w:rPr>
          <w:rFonts w:eastAsia="Batang"/>
          <w:sz w:val="28"/>
          <w:szCs w:val="28"/>
          <w:lang w:val="az-Latn-AZ" w:eastAsia="ja-JP"/>
        </w:rPr>
      </w:pPr>
      <w:r w:rsidRPr="003C30DD">
        <w:rPr>
          <w:rFonts w:eastAsia="Batang"/>
          <w:sz w:val="28"/>
          <w:szCs w:val="28"/>
          <w:lang w:val="az-Latn-AZ" w:eastAsia="ja-JP"/>
        </w:rPr>
        <w:t>Dünyanın bu əbədi səlnaməsində Azərbaycan xalqının da imzası olduğunu xəbər verən möhtəşəm daşlarda ilk insanların  donmuş ürəyi, əməlləri yaşamışdır.</w:t>
      </w:r>
    </w:p>
    <w:p w:rsidR="00AA6184" w:rsidRPr="003C30DD" w:rsidRDefault="00AA6184" w:rsidP="00AA6184">
      <w:pPr>
        <w:spacing w:line="360" w:lineRule="auto"/>
        <w:ind w:firstLine="540"/>
        <w:jc w:val="both"/>
        <w:rPr>
          <w:rFonts w:eastAsia="Batang"/>
          <w:sz w:val="28"/>
          <w:szCs w:val="28"/>
          <w:lang w:val="az-Latn-AZ" w:eastAsia="ja-JP"/>
        </w:rPr>
      </w:pPr>
      <w:r w:rsidRPr="003C30DD">
        <w:rPr>
          <w:rFonts w:eastAsia="Batang"/>
          <w:sz w:val="28"/>
          <w:szCs w:val="28"/>
          <w:lang w:val="az-Latn-AZ" w:eastAsia="ja-JP"/>
        </w:rPr>
        <w:t>Azərbaycanın iqlim şəraiti, çayların bolluğu, ərazisinin bir hissəsinin dənizlə əhatə olunması bu ölkənin ilk yaşayış məskəni olmasına imkan yaratmışdır. İnsan yarandığı gündən təbiətlə mübarizə aparmalı olmuşdur. Təbiətin amansız hadisələ</w:t>
      </w:r>
      <w:r>
        <w:rPr>
          <w:rFonts w:eastAsia="Batang"/>
          <w:sz w:val="28"/>
          <w:szCs w:val="28"/>
          <w:lang w:val="az-Latn-AZ" w:eastAsia="ja-JP"/>
        </w:rPr>
        <w:t xml:space="preserve">- </w:t>
      </w:r>
      <w:r w:rsidRPr="003C30DD">
        <w:rPr>
          <w:rFonts w:eastAsia="Batang"/>
          <w:sz w:val="28"/>
          <w:szCs w:val="28"/>
          <w:lang w:val="az-Latn-AZ" w:eastAsia="ja-JP"/>
        </w:rPr>
        <w:t>ri-soyuqlar, buzlaşmalar, daşqınlar yanğınlar və s.insanları daim məhv olmaq təh</w:t>
      </w:r>
      <w:r>
        <w:rPr>
          <w:rFonts w:eastAsia="Batang"/>
          <w:sz w:val="28"/>
          <w:szCs w:val="28"/>
          <w:lang w:val="az-Latn-AZ" w:eastAsia="ja-JP"/>
        </w:rPr>
        <w:t xml:space="preserve">- </w:t>
      </w:r>
      <w:r w:rsidRPr="003C30DD">
        <w:rPr>
          <w:rFonts w:eastAsia="Batang"/>
          <w:sz w:val="28"/>
          <w:szCs w:val="28"/>
          <w:lang w:val="az-Latn-AZ" w:eastAsia="ja-JP"/>
        </w:rPr>
        <w:t xml:space="preserve">lükəsi qarşısında qoyurdu. </w:t>
      </w:r>
    </w:p>
    <w:p w:rsidR="00AA6184" w:rsidRPr="00AA6184" w:rsidRDefault="00AA6184" w:rsidP="00AA6184">
      <w:pPr>
        <w:spacing w:line="360" w:lineRule="auto"/>
        <w:ind w:firstLine="540"/>
        <w:jc w:val="both"/>
        <w:rPr>
          <w:rFonts w:eastAsia="Batang"/>
          <w:sz w:val="28"/>
          <w:szCs w:val="28"/>
          <w:lang w:val="az-Latn-AZ" w:eastAsia="ja-JP"/>
        </w:rPr>
      </w:pPr>
      <w:r w:rsidRPr="003C30DD">
        <w:rPr>
          <w:rFonts w:eastAsia="Batang"/>
          <w:sz w:val="28"/>
          <w:szCs w:val="28"/>
          <w:lang w:val="az-Latn-AZ" w:eastAsia="ja-JP"/>
        </w:rPr>
        <w:t>Ən qədim zamanlarda insanlar vəhşi heyvanlardan demək olar ki, o qədər də fərqlənmirdilər. Qida axtarmaq onların başlıca məşğuliyyətləri idi. Lakin</w:t>
      </w:r>
      <w:r>
        <w:rPr>
          <w:rFonts w:eastAsia="Batang"/>
          <w:sz w:val="28"/>
          <w:szCs w:val="28"/>
          <w:lang w:val="az-Latn-AZ" w:eastAsia="ja-JP"/>
        </w:rPr>
        <w:t>,</w:t>
      </w:r>
      <w:r w:rsidRPr="003C30DD">
        <w:rPr>
          <w:rFonts w:eastAsia="Batang"/>
          <w:sz w:val="28"/>
          <w:szCs w:val="28"/>
          <w:lang w:val="az-Latn-AZ" w:eastAsia="ja-JP"/>
        </w:rPr>
        <w:t xml:space="preserve"> yaşamaq uğrunda mübarizədə öz fəaliyyətini əmək alətləri hazırlamaq istiqamətində gedə</w:t>
      </w:r>
      <w:r>
        <w:rPr>
          <w:rFonts w:eastAsia="Batang"/>
          <w:sz w:val="28"/>
          <w:szCs w:val="28"/>
          <w:lang w:val="az-Latn-AZ" w:eastAsia="ja-JP"/>
        </w:rPr>
        <w:t xml:space="preserve">- </w:t>
      </w:r>
      <w:r w:rsidRPr="003C30DD">
        <w:rPr>
          <w:rFonts w:eastAsia="Batang"/>
          <w:sz w:val="28"/>
          <w:szCs w:val="28"/>
          <w:lang w:val="az-Latn-AZ" w:eastAsia="ja-JP"/>
        </w:rPr>
        <w:t>rək, onlar heyvanat aləmindən ayrıla bilmişlər.</w:t>
      </w:r>
    </w:p>
    <w:p w:rsidR="0028097E"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lastRenderedPageBreak/>
        <w:t xml:space="preserve">İbtidai dövrlərdə alət hazırlamaq üçün ən münasib material daş olmuşdur. Daş </w:t>
      </w:r>
    </w:p>
    <w:p w:rsidR="003C30DD" w:rsidRPr="003C30DD" w:rsidRDefault="003C30DD" w:rsidP="0028097E">
      <w:pPr>
        <w:spacing w:line="360" w:lineRule="auto"/>
        <w:jc w:val="both"/>
        <w:rPr>
          <w:rFonts w:eastAsia="Batang"/>
          <w:sz w:val="28"/>
          <w:szCs w:val="28"/>
          <w:lang w:val="az-Latn-AZ" w:eastAsia="ja-JP"/>
        </w:rPr>
      </w:pPr>
      <w:r w:rsidRPr="003C30DD">
        <w:rPr>
          <w:rFonts w:eastAsia="Batang"/>
          <w:sz w:val="28"/>
          <w:szCs w:val="28"/>
          <w:lang w:val="az-Latn-AZ" w:eastAsia="ja-JP"/>
        </w:rPr>
        <w:t>möhkəm, davamlı və uzun müddət qaldığına görə ən qədim insan mədəniyyəti izləri zəmanəmizə qədər gəlib çıxmışdır.  Bəşəriyyətin keçdiyi təxminən 2 milyon ilə yaxın dövr tarixdə</w:t>
      </w:r>
      <w:r w:rsidR="00C368F7">
        <w:rPr>
          <w:rFonts w:eastAsia="Batang"/>
          <w:sz w:val="28"/>
          <w:szCs w:val="28"/>
          <w:lang w:val="az-Latn-AZ" w:eastAsia="ja-JP"/>
        </w:rPr>
        <w:t xml:space="preserve"> “</w:t>
      </w:r>
      <w:r w:rsidRPr="003C30DD">
        <w:rPr>
          <w:rFonts w:eastAsia="Batang"/>
          <w:sz w:val="28"/>
          <w:szCs w:val="28"/>
          <w:lang w:val="az-Latn-AZ" w:eastAsia="ja-JP"/>
        </w:rPr>
        <w:t>daş dövrü” adlanmışdır. Metalın kəşvinə qədər daş alətlər insan həyatında aparıcı rol oynamışdır.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Qədim paleolit dövründə yaşayan ibtidai insanların həyatında ov xüsusi və başlıca rol oynamışdır. Arxeoloji materiallar göstərır ki, şell-aşell dövründə insan</w:t>
      </w:r>
      <w:r w:rsidR="00C368F7">
        <w:rPr>
          <w:rFonts w:eastAsia="Batang"/>
          <w:sz w:val="28"/>
          <w:szCs w:val="28"/>
          <w:lang w:val="az-Latn-AZ" w:eastAsia="ja-JP"/>
        </w:rPr>
        <w:t xml:space="preserve">- </w:t>
      </w:r>
      <w:r w:rsidRPr="003C30DD">
        <w:rPr>
          <w:rFonts w:eastAsia="Batang"/>
          <w:sz w:val="28"/>
          <w:szCs w:val="28"/>
          <w:lang w:val="az-Latn-AZ" w:eastAsia="ja-JP"/>
        </w:rPr>
        <w:t>lar ayri-ayri dəstələrlə sürü halında yaşamışlar.Onların istifadə etdikləri istehsal vasitələri dəstənin ümumi mülkiyəti olmuşdur. Onlarda ilk icma və bəsit icma hakim ictimai qurum olmuşdur.</w:t>
      </w:r>
    </w:p>
    <w:p w:rsid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İstehsal vasitələri təkmilləşdikcə qədim insanlar da inkişaf edirdi. Onların tə</w:t>
      </w:r>
      <w:r w:rsidR="00B275BD">
        <w:rPr>
          <w:rFonts w:eastAsia="Batang"/>
          <w:sz w:val="28"/>
          <w:szCs w:val="28"/>
          <w:lang w:val="az-Latn-AZ" w:eastAsia="ja-JP"/>
        </w:rPr>
        <w:t>-</w:t>
      </w:r>
      <w:r w:rsidRPr="003C30DD">
        <w:rPr>
          <w:rFonts w:eastAsia="Batang"/>
          <w:sz w:val="28"/>
          <w:szCs w:val="28"/>
          <w:lang w:val="az-Latn-AZ" w:eastAsia="ja-JP"/>
        </w:rPr>
        <w:t>fəkkürü genişlənmiş, ünsiyyət əlaqələri artdı. Bu münasibətlərin nizamlanmasın</w:t>
      </w:r>
      <w:r w:rsidR="0028097E">
        <w:rPr>
          <w:rFonts w:eastAsia="Batang"/>
          <w:sz w:val="28"/>
          <w:szCs w:val="28"/>
          <w:lang w:val="az-Latn-AZ" w:eastAsia="ja-JP"/>
        </w:rPr>
        <w:t xml:space="preserve">- </w:t>
      </w:r>
      <w:r w:rsidRPr="003C30DD">
        <w:rPr>
          <w:rFonts w:eastAsia="Batang"/>
          <w:sz w:val="28"/>
          <w:szCs w:val="28"/>
          <w:lang w:val="az-Latn-AZ" w:eastAsia="ja-JP"/>
        </w:rPr>
        <w:t>da dil və dini anlayışın</w:t>
      </w:r>
      <w:r w:rsidR="00B275BD">
        <w:rPr>
          <w:rFonts w:eastAsia="Batang"/>
          <w:sz w:val="28"/>
          <w:szCs w:val="28"/>
          <w:lang w:val="az-Latn-AZ" w:eastAsia="ja-JP"/>
        </w:rPr>
        <w:t>ın</w:t>
      </w:r>
      <w:r w:rsidRPr="003C30DD">
        <w:rPr>
          <w:rFonts w:eastAsia="Batang"/>
          <w:sz w:val="28"/>
          <w:szCs w:val="28"/>
          <w:lang w:val="az-Latn-AZ" w:eastAsia="ja-JP"/>
        </w:rPr>
        <w:t xml:space="preserve"> böyük rolu olmuşdur.</w:t>
      </w:r>
    </w:p>
    <w:p w:rsidR="00B275BD" w:rsidRPr="003C30DD" w:rsidRDefault="00B275BD" w:rsidP="00B275BD">
      <w:pPr>
        <w:spacing w:line="360" w:lineRule="auto"/>
        <w:ind w:firstLine="540"/>
        <w:jc w:val="both"/>
        <w:rPr>
          <w:rFonts w:eastAsia="Batang"/>
          <w:sz w:val="28"/>
          <w:szCs w:val="28"/>
          <w:lang w:val="az-Latn-AZ" w:eastAsia="ja-JP"/>
        </w:rPr>
      </w:pPr>
      <w:r>
        <w:rPr>
          <w:rFonts w:eastAsia="Batang"/>
          <w:sz w:val="28"/>
          <w:szCs w:val="28"/>
          <w:lang w:val="az-Latn-AZ" w:eastAsia="ja-JP"/>
        </w:rPr>
        <w:t>İbtidai icmanın ən qədim izlərinə Azıx mağarası (Azərbaycan), Kudaro və Tsona (Gürcüstan-Çava rayonu)  daha çox rast gəlinir.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Azərbaycan arxeologiyasının nailiyyətlərindən biri  orta daş dövrü (Mezolit) məsələsidir. Bu dövr e.ə XIII-VIII minillikləri əhatə edir.Tapıntılar göstərir ki, bu dövrün sakinlərinin əsas peşəsi ovçuluq olmuşdur. Ox və yaydan istifadə edən mezolit dövru insanları, paleolit dövrü insanlarına nisbətən xeyli inkişaf etmişdir.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1965-1966-ci illərdə C.Rüstəmov və F.Muradova tərəfindən Qobustanın “Ana zağa” və “Çar dağ zağa” sığınacaqlarında mezolid dövrünə aid bir sıra maddi-mədəniyyət abidələri aşkara çıxarılmışdır.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Mezolit dövrünə aid Damcılı, Qobustan və b.yerlərdən aşkar edilən əmək alətləri və digər istehsal vasitələri sübut edir ki, bu dövrün sakinləri artıq oturaq həyat sürmüş, kollektiv şəkildə yaşamışlar.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Məhsuldar qüvvələrin inkişaf səviyyəsinə uyğun olaraq ibtidai-icma qurluşu meydana çixmaqda idi. Bu quruluş istehsal vasitələri və məhsullari üzərində ictimai mülkiyyətlə xarakterizə olunurdu. Bu quruluşun əsasını bir-biri ilə qan qohumluğu olan insan qruplarından ibarət nəsil təşkil edirdi. Nəslin bütün üzvləri birgə yaşayırdılar.O zaman insanın insan tərəfindən istismarı yox idi.</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lastRenderedPageBreak/>
        <w:t>İbtidai-icma quruluşunun ilk dovründə nəslə mənsubiyyət ana xətti ilə inkişaf edirdi. Bu dövr matriarxat və ya ananın şahlıq dövrü adlanır. Bu onunla əlaqədar idi ki, qadınlar istehsalda hakim möqe tuturdular. Sonralar qadınlar torpaq becərməklə məşğul olduqları halda, kişilər yem arxasinca meşələri və düzləri  dolaşırdılar.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Mezolit (orta daş dövrü) o qədər uzun sürməmiş,yeni daş dövrü ilə əvəz olunmuşdur. Bu yeni daş dövrü Neolit adlanır. Ümumiyyətlə</w:t>
      </w:r>
      <w:r w:rsidR="0028097E">
        <w:rPr>
          <w:rFonts w:eastAsia="Batang"/>
          <w:sz w:val="28"/>
          <w:szCs w:val="28"/>
          <w:lang w:val="az-Latn-AZ" w:eastAsia="ja-JP"/>
        </w:rPr>
        <w:t>,</w:t>
      </w:r>
      <w:r w:rsidRPr="003C30DD">
        <w:rPr>
          <w:rFonts w:eastAsia="Batang"/>
          <w:sz w:val="28"/>
          <w:szCs w:val="28"/>
          <w:lang w:val="az-Latn-AZ" w:eastAsia="ja-JP"/>
        </w:rPr>
        <w:t xml:space="preserve"> Azərbaycanda Mezolit və Neolit dövrləri demək olar ki, nisbətən zəif öyrənilmişdir. Bu baximdan Damcılı və Qobustan mağaralarında aşkar edilən abidələr çox böyük maraq doğurur.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Neolit dövrü təxminən e.ə.VII-VI minillikləri əhatə edir. Neolit dövründə qəbilələrin birləşməsi zəminində tayfalar meydana gəlir, qəbilə dilləri tayfa dilləri ilə əvəz olunur. İnsanlar özlərinə lazım olan maddi nemətləri əldə etmək üçün daha mükəmməl alətlər hazırlamağa çalışırdılar. Neolit dövrünün sonlarında insanlar təsərrüfat və məişətdə metal əşyadan istifade etməyə başlayırlar. Bu ilk metal mis olmuşdur. Mis məmulatının meydana çıxdığı bu dövr eneolit (mis-daş) dövrü adlanır və e.ə. VI-IV minillikləri əhatə edir.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O zamanlar Azərbaycana sakin olan tayfalar Gədəbəy, Daşkəsən, Yuxarı Qarabağ  ərazilərində olan mis yataqlarından istifadə edirdilər.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 xml:space="preserve">    Azərbaycanin ərazisində eneolit dövrünə aid 60-dan çox yaşayış məskəni aşkar edilmişdir. Bunlardan I-Kültəpə (Naxçıvan), İlanlıtəpə (Mil-Qarabağ), Çalağantəpə, Qaraköpəktəpə, Zərgərtəpə (Muğan düzü) və başqa yaşayış yerlərini göstərmək olar. Bu ərazilərdən misdən hazırlanmış əşyalar-kiçik əyri bıçaq, nizə ucu, qıyıq, bəzək əşyaları və s. şeylər tapılmışdır.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Mis dövründə sosial ictimai həyat tərzi və dünya görüşündə də mühüm dəyişikliklər baş verdi. Qoşa nigahlı ailənin meydana çıxması və möhkəmlənməsi istehsal vasi-tələri üzərində irəliyə doğru mühüm addım idi. Maldarlıq və əkinçiliyin sürətli inkişafı ilə təsərrüfatda, habelə ictimai həyatda kişilərin mövqeyi möhkəmləndi.</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lastRenderedPageBreak/>
        <w:t>Enolitin son mərhələsində metallurgiya sahəsində baş verən dəyişiklik yerli tayfaların həyatında yeni, daha mütərəqqi mərhələnin – Tunc dövrünün başlan</w:t>
      </w:r>
      <w:r w:rsidR="00C368F7">
        <w:rPr>
          <w:rFonts w:eastAsia="Batang"/>
          <w:sz w:val="28"/>
          <w:szCs w:val="28"/>
          <w:lang w:val="az-Latn-AZ" w:eastAsia="ja-JP"/>
        </w:rPr>
        <w:t xml:space="preserve">- </w:t>
      </w:r>
      <w:r w:rsidRPr="003C30DD">
        <w:rPr>
          <w:rFonts w:eastAsia="Batang"/>
          <w:sz w:val="28"/>
          <w:szCs w:val="28"/>
          <w:lang w:val="az-Latn-AZ" w:eastAsia="ja-JP"/>
        </w:rPr>
        <w:t xml:space="preserve">ğıcığını qoydu. Bu dövr 3 min ilə qədər davam etmiş  və e.ə. IV-II – minillikləri əhatə etmişdir. </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 xml:space="preserve">Azərbaycan ərazisində Tunc dövrü bir neçə inkişaf mərhələsi keçmişdir. Şərti olaraq onlar ilk, orta və son  Tunc dövrləri adlanmışlar. İlk Tunc dövrü Kür-Araz mədə-niyyəti  də adlanır. Bu mədəniyyətin əsas təşəkkül və yayilma sahəsi Kür-Araz ovalığı olsa da, bu mədəniyyətin izlərinə Anadolu yaylası, İran, Suriya, Şimali Qafqaza qədər ərazilər  rast gəlinir. </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 xml:space="preserve">Tunc dövrünün  abidələri Xocalı, Gədəbəy, Daşkəsən, Gəncə, Mingəçevir, Şəmkir, Naxçıvan  və başqa ərazilərdə aşkar edilmişdir. Şəmkir və Mingəçevirdə tunc baltalar və nizə ucları hazırlamaq üçün  daş qəliblər aşkar edilmişdir. </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 xml:space="preserve">Tunc dövrünün əsas  qəbir abidələri qutular və kurqan torpaq qəbirlərindən ibarətdir. Onların içərisindən aşkar edilmiş materiallar tayfalararası mübadilədən doğan qarşılıqlı əlaqələrin  olmasını sübut edir. </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Mingəçevir  kurqanlarında  tunc dövrünə aid mədəniyyət abidələri –qılınclar, baltalar, təbərzinlər, xəncərlər, ox ucları və s. tapılmışdır. Maddi-mədəniyyət sahəsindəki ciddi irəliləyişlə əlaqədar olaraq  ölkənin təsərrüfat  həyatı  da xeyli  inkişaf etmişdir.</w:t>
      </w:r>
    </w:p>
    <w:p w:rsidR="003C30DD" w:rsidRPr="003C30DD" w:rsidRDefault="00C368F7" w:rsidP="003C30DD">
      <w:pPr>
        <w:spacing w:line="360" w:lineRule="auto"/>
        <w:ind w:firstLine="540"/>
        <w:jc w:val="both"/>
        <w:rPr>
          <w:rFonts w:eastAsia="Batang"/>
          <w:sz w:val="28"/>
          <w:szCs w:val="28"/>
          <w:lang w:val="az-Latn-AZ" w:eastAsia="ja-JP"/>
        </w:rPr>
      </w:pPr>
      <w:r>
        <w:rPr>
          <w:rFonts w:eastAsia="Batang"/>
          <w:sz w:val="28"/>
          <w:szCs w:val="28"/>
          <w:lang w:val="az-Latn-AZ" w:eastAsia="ja-JP"/>
        </w:rPr>
        <w:t>E.ə</w:t>
      </w:r>
      <w:r w:rsidR="003C30DD" w:rsidRPr="003C30DD">
        <w:rPr>
          <w:rFonts w:eastAsia="Batang"/>
          <w:sz w:val="28"/>
          <w:szCs w:val="28"/>
          <w:lang w:val="az-Latn-AZ" w:eastAsia="ja-JP"/>
        </w:rPr>
        <w:t>.</w:t>
      </w:r>
      <w:r>
        <w:rPr>
          <w:rFonts w:eastAsia="Batang"/>
          <w:sz w:val="28"/>
          <w:szCs w:val="28"/>
          <w:lang w:val="az-Latn-AZ" w:eastAsia="ja-JP"/>
        </w:rPr>
        <w:t xml:space="preserve"> </w:t>
      </w:r>
      <w:r w:rsidR="003C30DD" w:rsidRPr="003C30DD">
        <w:rPr>
          <w:rFonts w:eastAsia="Batang"/>
          <w:sz w:val="28"/>
          <w:szCs w:val="28"/>
          <w:lang w:val="az-Latn-AZ" w:eastAsia="ja-JP"/>
        </w:rPr>
        <w:t xml:space="preserve">III-I minilliklərdə  ölkənin iqtisadiyyatında  əkinçilik  və maldarlıq daha böyük rol oynamışdır. Bu dövrdə dulusçuluq, metalişləmə, toxuculuq, daşişləmə və s.  sənət sahəsi xeyli inkişaf etmişdir. </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 xml:space="preserve">Tunc dövründə  ana nəsli  ata nəsli  ilə (patrialxal) əvəz edilməyə  başlayır. Patriarxal  ailə münasibətləri genişlənməyə başlayır. </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Orta tunc dövründə məhsuldar qüvvələrin inkişafı nəticəsində birinci böyük  ictimai əmək bölgüsü -əkinçiliyin maldarlıqdan ayrılması prosesi baş vermişdir. Ictimai əmək bölgüsünün baş verməsi ibtidai- icma quruluşunun gələcək tənəzzülü prosesinin sürətlən-məsinə səbəb oldu.</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Tunc dövrünün sonlarına yaxın əmlak və ictimai bərabərsizlik dərinləşməyə başlayır, icma quruluşlarının əsasları sarsılır, böyük tayfa ittifaqları yaranır.</w:t>
      </w:r>
      <w:r w:rsidR="00C368F7">
        <w:rPr>
          <w:rFonts w:eastAsia="Batang"/>
          <w:sz w:val="28"/>
          <w:szCs w:val="28"/>
          <w:lang w:val="az-Latn-AZ" w:eastAsia="ja-JP"/>
        </w:rPr>
        <w:t xml:space="preserve"> </w:t>
      </w:r>
      <w:r w:rsidRPr="003C30DD">
        <w:rPr>
          <w:rFonts w:eastAsia="Batang"/>
          <w:sz w:val="28"/>
          <w:szCs w:val="28"/>
          <w:lang w:val="az-Latn-AZ" w:eastAsia="ja-JP"/>
        </w:rPr>
        <w:lastRenderedPageBreak/>
        <w:t>Təsərrufat tayfaların ümumi mülkiyyətindən ayrı-ayrı ailə başçıların mülkiyyətinə çevrilirdi. Tayfa başçıları tədricən maddi sərvətləri öz əllərinə alırlar. Tayfalar arasında otlaq, qul ələ keçirilmək üstündə toqquşmalar təşkil olunurdu.</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E.ə. II-ci minilliyin sonu I-ci minilliyin əvvəllərində tunc alətləri tədricən dəmirlə əvəz olunmağa başlayır. Dəmirdən istifadə olunması ilə bəşər tarixində yeni dövr-Dəmir dövrü başladı. Bu tunc və mis alətlərin sıxışdırılıb atılmasına, torpağın becərilməsinin yaxşılaşdırılmasına və genişləndirilməsinə geniş imkanlar asdı. Bununla da əkincilik insanın əsas və daimi məşğuliyyətinə çevrildi.</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İbtidai-icma quruluşunda məhsuldar qüvvələr ləng də olsa inkişaf etmekdə idi. Daş alətlərdən metal alətlərə keçid istehsal üsülunda əsaslı çevrilişə səbəb oldu.Tədricən insan əməyinin tətbiq olunduğu sahələr genişlənir, insanların yeni peşə sahələri meydana çıxır, ayrı-ayrı ailələrin müstəqil məşğul olmaları üçün şərait yaranırdı.</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İbtidai-icma quruluşunun dağılmasına səbəb olan ziddiyətlər yetişməkdə idi. İstehsal alət və vasitələri üzərində xüsusi mulkiyyət meydana çıxırdı.Tayfa ağsaqqalları və bəzi üzvləri icmalardan ayrılır, yaxşı torpaqları öz əllərinə keçirir, ictimai vəzifələri irsi olaraq öz varislərinə verirdilər.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Xüsusi mülkiyyətin və mübadilənin inkişafi xüsusi mülkiyyətin ictimai mülkiyyətə qarşı qoyulmasına, ailələrin bir hissəsinin varlanmasına, digər hissə</w:t>
      </w:r>
      <w:r w:rsidR="00C368F7">
        <w:rPr>
          <w:rFonts w:eastAsia="Batang"/>
          <w:sz w:val="28"/>
          <w:szCs w:val="28"/>
          <w:lang w:val="az-Latn-AZ" w:eastAsia="ja-JP"/>
        </w:rPr>
        <w:t xml:space="preserve">- </w:t>
      </w:r>
      <w:r w:rsidRPr="003C30DD">
        <w:rPr>
          <w:rFonts w:eastAsia="Batang"/>
          <w:sz w:val="28"/>
          <w:szCs w:val="28"/>
          <w:lang w:val="az-Latn-AZ" w:eastAsia="ja-JP"/>
        </w:rPr>
        <w:t>sinin isə yoxsullaş-masına səbəb olurdu. Meydana çıxan icma əyanları qalan icmaçıları özləri üçün işləməyə məcbur edirdilər.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Tədricən varlı tayfalar başqa tayfaları öz nüfuzları altına alır, bəzən də tayfa ittifaqlarının başında dururdular.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Bütün bu daxili ziddiyyətlər ibtidai-icma quruluşunun dağılmasına  səbəb oldu. İstehsal münasibətlərinin məhsuldar quvvələrinin xarakterinə uyğun gəlməməsi onlar arasında mübarizəyə səbəb olmuş, yeni istehsal münasibətlərinin yaranmasını labüd etmişdi. Cəmyyət siniflərə bölünmüş dövlət yaranmışdır.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Beleliklə e.ə.I-ci minilliyin əvvəllərindən başlayaraq ilk sinifli cəmiyyət yaranmışdır. İnsanın insan tərəfindən istismarına və xüsusi mülkiyyətin yaradıl</w:t>
      </w:r>
      <w:r w:rsidR="00C368F7">
        <w:rPr>
          <w:rFonts w:eastAsia="Batang"/>
          <w:sz w:val="28"/>
          <w:szCs w:val="28"/>
          <w:lang w:val="az-Latn-AZ" w:eastAsia="ja-JP"/>
        </w:rPr>
        <w:t xml:space="preserve">- </w:t>
      </w:r>
      <w:r w:rsidRPr="003C30DD">
        <w:rPr>
          <w:rFonts w:eastAsia="Batang"/>
          <w:sz w:val="28"/>
          <w:szCs w:val="28"/>
          <w:lang w:val="az-Latn-AZ" w:eastAsia="ja-JP"/>
        </w:rPr>
        <w:t>masına başlanmışdır.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lastRenderedPageBreak/>
        <w:t xml:space="preserve">Azıx mağarası (ən qədim türk dillərində ayı deməkdir). Quruçayın  sol sahilində dəniz səviyyəsindən </w:t>
      </w:r>
      <w:smartTag w:uri="urn:schemas-microsoft-com:office:smarttags" w:element="metricconverter">
        <w:smartTagPr>
          <w:attr w:name="ProductID" w:val="900 m"/>
        </w:smartTagPr>
        <w:r w:rsidRPr="003C30DD">
          <w:rPr>
            <w:rFonts w:eastAsia="Batang"/>
            <w:sz w:val="28"/>
            <w:szCs w:val="28"/>
            <w:lang w:val="az-Latn-AZ" w:eastAsia="ja-JP"/>
          </w:rPr>
          <w:t>900 m</w:t>
        </w:r>
      </w:smartTag>
      <w:r w:rsidRPr="003C30DD">
        <w:rPr>
          <w:rFonts w:eastAsia="Batang"/>
          <w:sz w:val="28"/>
          <w:szCs w:val="28"/>
          <w:lang w:val="az-Latn-AZ" w:eastAsia="ja-JP"/>
        </w:rPr>
        <w:t xml:space="preserve"> hündürdə yerləşir. Mağara bir-biri ilə dar keçidlərlə birləşən 6 salondan ibarətdir. Azıx mağarası aşağı paleolit dövrünə aid nadir mağaralardandır. Oradan 1968-ci ildə Aşel dövründə yaşamış ibtidai insanın çənə sümüyü tapılmışdır.Bu tapıntı Azərbaycanın qədim insanların formalaşdığı əraziyə daxil olduğunu sübut edir.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Azıx mağarası arxeoloji cəhətdən 1960-cı ildən M.Hüseynov tərəfindən öyrənilir.Qalınlığı 10-14m olan 10 təbəqə aşkar edilmişdir.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Birinci təbəqə Eneolit dörünə aiddir. Aşağı paleolitə aid olan 3,5,9 təbə</w:t>
      </w:r>
      <w:r w:rsidR="00C368F7">
        <w:rPr>
          <w:rFonts w:eastAsia="Batang"/>
          <w:sz w:val="28"/>
          <w:szCs w:val="28"/>
          <w:lang w:val="az-Latn-AZ" w:eastAsia="ja-JP"/>
        </w:rPr>
        <w:t xml:space="preserve">- </w:t>
      </w:r>
      <w:r w:rsidRPr="003C30DD">
        <w:rPr>
          <w:rFonts w:eastAsia="Batang"/>
          <w:sz w:val="28"/>
          <w:szCs w:val="28"/>
          <w:lang w:val="az-Latn-AZ" w:eastAsia="ja-JP"/>
        </w:rPr>
        <w:t>qələrdən 15 mindən çox daş məmulatlar əldə edilmişdir. 6-cı təbəqədə ibtidai üsulla qəlpələnmiş çapacağa oxşar alətlər tapılmışdır.Bu alətlər Şell dövrünə aid edilir. 2 və 4 cü təbəqələrdə arxeoloji material tapılmamışdır.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 xml:space="preserve">Aşağı paleolitə aid  təbəqələrdən tapılan 30 mindən çox daşlaşmış heyvan və balıq sümüyü mağara  sakinlərinin yığıcılıqla bərabər ovçuluqla və balıqçılıqla məşğul olduqlarını sübut edir. Fauna qalıqları içində 35 növ heyvan sümüyü aşkar edilmişdir.Eyni zamanda 4 ocaq yeri tapılmışdır.Azix mağarasındakı bu tapıntılar sübut edir ki,bu ərazidə 1milyon il əvvəl yaşayış olmuşdur.           </w:t>
      </w:r>
    </w:p>
    <w:p w:rsidR="003C30DD" w:rsidRPr="003C30DD" w:rsidRDefault="003C30DD" w:rsidP="003C30DD">
      <w:pPr>
        <w:spacing w:line="360" w:lineRule="auto"/>
        <w:ind w:firstLine="540"/>
        <w:jc w:val="both"/>
        <w:rPr>
          <w:rFonts w:eastAsia="Batang"/>
          <w:sz w:val="28"/>
          <w:szCs w:val="28"/>
          <w:lang w:val="az-Latn-AZ" w:eastAsia="ja-JP"/>
        </w:rPr>
      </w:pPr>
      <w:r w:rsidRPr="00C368F7">
        <w:rPr>
          <w:rFonts w:eastAsia="Batang"/>
          <w:sz w:val="28"/>
          <w:szCs w:val="28"/>
          <w:lang w:val="az-Latn-AZ" w:eastAsia="ja-JP"/>
        </w:rPr>
        <w:t>Qobustan</w:t>
      </w:r>
      <w:r w:rsidRPr="003C30DD">
        <w:rPr>
          <w:rFonts w:eastAsia="Batang"/>
          <w:sz w:val="28"/>
          <w:szCs w:val="28"/>
          <w:lang w:val="az-Latn-AZ" w:eastAsia="ja-JP"/>
        </w:rPr>
        <w:t xml:space="preserve"> Kiçik Qafqaz dağlarının qurtaracağında Böyükdaş, Kicikdaş və Cingirdağ zonasında yerləşir. Qobustanda zəngin qayaüstü təsvirlərlə yanaşı, daş dövründən başlamış orta əsrlərədək çoxlu maddi-mədəniyyət abidələri vardır. Onlardan ibtidai-insan düşərgəsi, qədim yaşayış məskəni, kurqanlar və s. göstər</w:t>
      </w:r>
      <w:r w:rsidR="00C368F7">
        <w:rPr>
          <w:rFonts w:eastAsia="Batang"/>
          <w:sz w:val="28"/>
          <w:szCs w:val="28"/>
          <w:lang w:val="az-Latn-AZ" w:eastAsia="ja-JP"/>
        </w:rPr>
        <w:t xml:space="preserve">- </w:t>
      </w:r>
      <w:r w:rsidRPr="003C30DD">
        <w:rPr>
          <w:rFonts w:eastAsia="Batang"/>
          <w:sz w:val="28"/>
          <w:szCs w:val="28"/>
          <w:lang w:val="az-Latn-AZ" w:eastAsia="ja-JP"/>
        </w:rPr>
        <w:t>mək olar.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Qobustan 1947-ci ildən İshaq Cəfərzadənin rəhbərliyi altında öyrinilir.</w:t>
      </w:r>
      <w:r w:rsidR="00C368F7">
        <w:rPr>
          <w:rFonts w:eastAsia="Batang"/>
          <w:sz w:val="28"/>
          <w:szCs w:val="28"/>
          <w:lang w:val="az-Latn-AZ" w:eastAsia="ja-JP"/>
        </w:rPr>
        <w:t xml:space="preserve"> </w:t>
      </w:r>
      <w:r w:rsidRPr="003C30DD">
        <w:rPr>
          <w:rFonts w:eastAsia="Batang"/>
          <w:sz w:val="28"/>
          <w:szCs w:val="28"/>
          <w:lang w:val="az-Latn-AZ" w:eastAsia="ja-JP"/>
        </w:rPr>
        <w:t>Ar</w:t>
      </w:r>
      <w:r w:rsidR="004052DE">
        <w:rPr>
          <w:rFonts w:eastAsia="Batang"/>
          <w:sz w:val="28"/>
          <w:szCs w:val="28"/>
          <w:lang w:val="az-Latn-AZ" w:eastAsia="ja-JP"/>
        </w:rPr>
        <w:t>-</w:t>
      </w:r>
      <w:r w:rsidR="00B275BD">
        <w:rPr>
          <w:rFonts w:eastAsia="Batang"/>
          <w:sz w:val="28"/>
          <w:szCs w:val="28"/>
          <w:lang w:val="az-Latn-AZ" w:eastAsia="ja-JP"/>
        </w:rPr>
        <w:t xml:space="preserve"> </w:t>
      </w:r>
      <w:r w:rsidRPr="003C30DD">
        <w:rPr>
          <w:rFonts w:eastAsia="Batang"/>
          <w:sz w:val="28"/>
          <w:szCs w:val="28"/>
          <w:lang w:val="az-Latn-AZ" w:eastAsia="ja-JP"/>
        </w:rPr>
        <w:t>xeoloji qazıntılar zamanı Qobustanda 14 qədim düşərgə, 30-dan çox kurqan öyrənilmişdir. Bu məskənlərdən ”Ana zağa” , ”Kənizə” , “Firuz” , “Ovcular”, “Ya</w:t>
      </w:r>
      <w:r w:rsidR="00C368F7">
        <w:rPr>
          <w:rFonts w:eastAsia="Batang"/>
          <w:sz w:val="28"/>
          <w:szCs w:val="28"/>
          <w:lang w:val="az-Latn-AZ" w:eastAsia="ja-JP"/>
        </w:rPr>
        <w:t xml:space="preserve">- </w:t>
      </w:r>
      <w:r w:rsidRPr="003C30DD">
        <w:rPr>
          <w:rFonts w:eastAsia="Batang"/>
          <w:sz w:val="28"/>
          <w:szCs w:val="28"/>
          <w:lang w:val="az-Latn-AZ" w:eastAsia="ja-JP"/>
        </w:rPr>
        <w:t>zılıtəpə” və s. göstərmək olar.</w:t>
      </w:r>
    </w:p>
    <w:p w:rsidR="004052DE"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“Firuz” adlı Mezolit dövrü düşərgəsində aşkar edilmiş qəbir böyük elmi əhə</w:t>
      </w:r>
      <w:r w:rsidR="00C368F7">
        <w:rPr>
          <w:rFonts w:eastAsia="Batang"/>
          <w:sz w:val="28"/>
          <w:szCs w:val="28"/>
          <w:lang w:val="az-Latn-AZ" w:eastAsia="ja-JP"/>
        </w:rPr>
        <w:t xml:space="preserve">- </w:t>
      </w:r>
    </w:p>
    <w:p w:rsidR="003C30DD" w:rsidRPr="003C30DD" w:rsidRDefault="003C30DD" w:rsidP="004052DE">
      <w:pPr>
        <w:spacing w:line="360" w:lineRule="auto"/>
        <w:jc w:val="both"/>
        <w:rPr>
          <w:rFonts w:eastAsia="Batang"/>
          <w:sz w:val="28"/>
          <w:szCs w:val="28"/>
          <w:lang w:val="az-Latn-AZ" w:eastAsia="ja-JP"/>
        </w:rPr>
      </w:pPr>
      <w:r w:rsidRPr="003C30DD">
        <w:rPr>
          <w:rFonts w:eastAsia="Batang"/>
          <w:sz w:val="28"/>
          <w:szCs w:val="28"/>
          <w:lang w:val="az-Latn-AZ" w:eastAsia="ja-JP"/>
        </w:rPr>
        <w:t>miyyətə malikdir.11</w:t>
      </w:r>
      <w:r w:rsidR="00C368F7">
        <w:rPr>
          <w:rFonts w:eastAsia="Batang"/>
          <w:sz w:val="28"/>
          <w:szCs w:val="28"/>
          <w:lang w:val="az-Latn-AZ" w:eastAsia="ja-JP"/>
        </w:rPr>
        <w:t xml:space="preserve"> </w:t>
      </w:r>
      <w:r w:rsidRPr="003C30DD">
        <w:rPr>
          <w:rFonts w:eastAsia="Batang"/>
          <w:sz w:val="28"/>
          <w:szCs w:val="28"/>
          <w:lang w:val="az-Latn-AZ" w:eastAsia="ja-JP"/>
        </w:rPr>
        <w:t>nəfərin dəfn olunduğu bu qəbirdən balıq toru toxumaq üçün sümük alətlər, daşdan, heyvan dişlərindən düzəldilmiş muncuqlar diqqəti cəlb edir.”Ana zağa” dan Neolit dövrünə aid gil qablar, boyunbağılar tapılmışdır.</w:t>
      </w:r>
    </w:p>
    <w:p w:rsidR="0028097E"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lastRenderedPageBreak/>
        <w:t>Qobustan qayaustü rəsmləri daha böyük elmi əhəmiyyət daşıyır.Təqribən 750 qaya üzərində 4000-ə qədər insan və heyvan təsvirləri, müxtəlif işarələr aşkar edilmişdir. Qayalar üzərində oyma üsulu ilə çoxlu qayıq təsvirləri həkk olunmuş</w:t>
      </w:r>
      <w:r w:rsidR="0028097E">
        <w:rPr>
          <w:rFonts w:eastAsia="Batang"/>
          <w:sz w:val="28"/>
          <w:szCs w:val="28"/>
          <w:lang w:val="az-Latn-AZ" w:eastAsia="ja-JP"/>
        </w:rPr>
        <w:t xml:space="preserve">- </w:t>
      </w:r>
    </w:p>
    <w:p w:rsidR="003C30DD" w:rsidRPr="003C30DD" w:rsidRDefault="003C30DD" w:rsidP="0028097E">
      <w:pPr>
        <w:spacing w:line="360" w:lineRule="auto"/>
        <w:jc w:val="both"/>
        <w:rPr>
          <w:rFonts w:eastAsia="Batang"/>
          <w:sz w:val="28"/>
          <w:szCs w:val="28"/>
          <w:lang w:val="az-Latn-AZ" w:eastAsia="ja-JP"/>
        </w:rPr>
      </w:pPr>
      <w:r w:rsidRPr="003C30DD">
        <w:rPr>
          <w:rFonts w:eastAsia="Batang"/>
          <w:sz w:val="28"/>
          <w:szCs w:val="28"/>
          <w:lang w:val="az-Latn-AZ" w:eastAsia="ja-JP"/>
        </w:rPr>
        <w:t>dur.</w:t>
      </w:r>
    </w:p>
    <w:p w:rsidR="003C30DD" w:rsidRPr="003C30DD" w:rsidRDefault="003C30DD" w:rsidP="003C30DD">
      <w:pPr>
        <w:spacing w:line="360" w:lineRule="auto"/>
        <w:ind w:firstLine="540"/>
        <w:jc w:val="both"/>
        <w:rPr>
          <w:rFonts w:eastAsia="Batang"/>
          <w:sz w:val="28"/>
          <w:szCs w:val="28"/>
          <w:lang w:val="az-Latn-AZ" w:eastAsia="ja-JP"/>
        </w:rPr>
      </w:pPr>
      <w:r w:rsidRPr="003C30DD">
        <w:rPr>
          <w:rFonts w:eastAsia="Batang"/>
          <w:sz w:val="28"/>
          <w:szCs w:val="28"/>
          <w:lang w:val="az-Latn-AZ" w:eastAsia="ja-JP"/>
        </w:rPr>
        <w:t>Qayaüstü rəsmlər arasında ov səhnəsi, əmək prosesi, taxıl biçini, ibadət etmək, qiz qaçırmaq, yallıya oxşar rəqs etmək səhnələrinə rast gəlinir. Məhşur İsveç səyyahı Tur Heyerdal orada olarkə</w:t>
      </w:r>
      <w:r w:rsidR="0028097E">
        <w:rPr>
          <w:rFonts w:eastAsia="Batang"/>
          <w:sz w:val="28"/>
          <w:szCs w:val="28"/>
          <w:lang w:val="az-Latn-AZ" w:eastAsia="ja-JP"/>
        </w:rPr>
        <w:t>n demişdir: “</w:t>
      </w:r>
      <w:r w:rsidRPr="003C30DD">
        <w:rPr>
          <w:rFonts w:eastAsia="Batang"/>
          <w:sz w:val="28"/>
          <w:szCs w:val="28"/>
          <w:lang w:val="az-Latn-AZ" w:eastAsia="ja-JP"/>
        </w:rPr>
        <w:t>Dünyada qaya təsvirlərində əksini tapan qayıqların yaşı 3500 ildən çox deyildir. Bəs nə üçün sizinkilərin sorağı səkkiz minilliklərdən gəlir.”</w:t>
      </w:r>
    </w:p>
    <w:p w:rsidR="003C30DD" w:rsidRPr="003C30DD" w:rsidRDefault="003C30DD" w:rsidP="003C30DD">
      <w:pPr>
        <w:tabs>
          <w:tab w:val="left" w:pos="8445"/>
        </w:tabs>
        <w:spacing w:line="360" w:lineRule="auto"/>
        <w:ind w:firstLine="540"/>
        <w:jc w:val="both"/>
        <w:rPr>
          <w:rFonts w:eastAsia="Batang"/>
          <w:b/>
          <w:sz w:val="28"/>
          <w:szCs w:val="28"/>
          <w:lang w:val="az-Latn-AZ" w:eastAsia="ja-JP"/>
        </w:rPr>
      </w:pPr>
      <w:r w:rsidRPr="003C30DD">
        <w:rPr>
          <w:rFonts w:eastAsia="Batang"/>
          <w:b/>
          <w:sz w:val="28"/>
          <w:szCs w:val="28"/>
          <w:lang w:val="az-Latn-AZ" w:eastAsia="ja-JP"/>
        </w:rPr>
        <w:t xml:space="preserve">    </w:t>
      </w: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r w:rsidRPr="003C30DD">
        <w:rPr>
          <w:rFonts w:eastAsia="Batang"/>
          <w:b/>
          <w:sz w:val="28"/>
          <w:szCs w:val="28"/>
          <w:lang w:val="az-Latn-AZ" w:eastAsia="ja-JP"/>
        </w:rPr>
        <w:t xml:space="preserve">                    </w:t>
      </w: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3C30DD" w:rsidRPr="003C30DD" w:rsidRDefault="003C30DD" w:rsidP="003C30DD">
      <w:pPr>
        <w:tabs>
          <w:tab w:val="left" w:pos="8445"/>
        </w:tabs>
        <w:ind w:firstLine="540"/>
        <w:jc w:val="both"/>
        <w:rPr>
          <w:rFonts w:eastAsia="Batang"/>
          <w:b/>
          <w:sz w:val="28"/>
          <w:szCs w:val="28"/>
          <w:lang w:val="az-Latn-AZ" w:eastAsia="ja-JP"/>
        </w:rPr>
      </w:pPr>
    </w:p>
    <w:p w:rsidR="001B30F5" w:rsidRPr="003C30DD" w:rsidRDefault="001B30F5" w:rsidP="001B30F5">
      <w:pPr>
        <w:jc w:val="both"/>
        <w:rPr>
          <w:b/>
          <w:sz w:val="28"/>
          <w:szCs w:val="28"/>
          <w:lang w:val="az-Latn-AZ" w:eastAsia="ja-JP"/>
        </w:rPr>
      </w:pPr>
    </w:p>
    <w:p w:rsidR="001B30F5" w:rsidRPr="003C30DD" w:rsidRDefault="001B30F5" w:rsidP="001B30F5">
      <w:pPr>
        <w:jc w:val="both"/>
        <w:rPr>
          <w:b/>
          <w:sz w:val="28"/>
          <w:szCs w:val="28"/>
          <w:lang w:val="az-Latn-AZ" w:eastAsia="ja-JP"/>
        </w:rPr>
      </w:pPr>
    </w:p>
    <w:p w:rsidR="00594C0F" w:rsidRPr="003C30DD" w:rsidRDefault="001B30F5" w:rsidP="003C30DD">
      <w:pPr>
        <w:jc w:val="both"/>
        <w:rPr>
          <w:rFonts w:eastAsia="Times New Roman"/>
          <w:b/>
          <w:bCs/>
          <w:color w:val="336600"/>
          <w:sz w:val="28"/>
          <w:szCs w:val="28"/>
          <w:lang w:val="az-Latn-AZ"/>
        </w:rPr>
      </w:pPr>
      <w:r w:rsidRPr="003C30DD">
        <w:rPr>
          <w:b/>
          <w:sz w:val="28"/>
          <w:szCs w:val="28"/>
          <w:lang w:val="az-Latn-AZ" w:eastAsia="ja-JP"/>
        </w:rPr>
        <w:t xml:space="preserve">           </w:t>
      </w:r>
    </w:p>
    <w:p w:rsidR="00594C0F" w:rsidRPr="003C30DD" w:rsidRDefault="00594C0F" w:rsidP="00594C0F">
      <w:pPr>
        <w:shd w:val="clear" w:color="auto" w:fill="FFFFFF"/>
        <w:jc w:val="both"/>
        <w:rPr>
          <w:rFonts w:eastAsia="Times New Roman"/>
          <w:b/>
          <w:bCs/>
          <w:color w:val="336600"/>
          <w:sz w:val="28"/>
          <w:szCs w:val="28"/>
          <w:lang w:val="az-Latn-AZ"/>
        </w:rPr>
      </w:pPr>
    </w:p>
    <w:sectPr w:rsidR="00594C0F" w:rsidRPr="003C30DD" w:rsidSect="0005092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49E" w:rsidRDefault="00B9149E" w:rsidP="0005092B">
      <w:r>
        <w:separator/>
      </w:r>
    </w:p>
  </w:endnote>
  <w:endnote w:type="continuationSeparator" w:id="1">
    <w:p w:rsidR="00B9149E" w:rsidRDefault="00B9149E" w:rsidP="00050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270"/>
      <w:docPartObj>
        <w:docPartGallery w:val="Page Numbers (Bottom of Page)"/>
        <w:docPartUnique/>
      </w:docPartObj>
    </w:sdtPr>
    <w:sdtContent>
      <w:p w:rsidR="0005092B" w:rsidRDefault="000B4D1C">
        <w:pPr>
          <w:pStyle w:val="a7"/>
          <w:jc w:val="right"/>
        </w:pPr>
        <w:fldSimple w:instr=" PAGE   \* MERGEFORMAT ">
          <w:r w:rsidR="00AA6184">
            <w:rPr>
              <w:noProof/>
            </w:rPr>
            <w:t>7</w:t>
          </w:r>
        </w:fldSimple>
      </w:p>
    </w:sdtContent>
  </w:sdt>
  <w:p w:rsidR="0005092B" w:rsidRDefault="00050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49E" w:rsidRDefault="00B9149E" w:rsidP="0005092B">
      <w:r>
        <w:separator/>
      </w:r>
    </w:p>
  </w:footnote>
  <w:footnote w:type="continuationSeparator" w:id="1">
    <w:p w:rsidR="00B9149E" w:rsidRDefault="00B9149E" w:rsidP="0005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23245"/>
    <w:multiLevelType w:val="hybridMultilevel"/>
    <w:tmpl w:val="11CA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3D68"/>
    <w:rsid w:val="0005092B"/>
    <w:rsid w:val="000B4D1C"/>
    <w:rsid w:val="001367C9"/>
    <w:rsid w:val="001B30F5"/>
    <w:rsid w:val="001F3307"/>
    <w:rsid w:val="00203C11"/>
    <w:rsid w:val="0026741D"/>
    <w:rsid w:val="0028097E"/>
    <w:rsid w:val="003219BB"/>
    <w:rsid w:val="003C30DD"/>
    <w:rsid w:val="004052DE"/>
    <w:rsid w:val="004F205F"/>
    <w:rsid w:val="00566CBB"/>
    <w:rsid w:val="00573D68"/>
    <w:rsid w:val="00594C0F"/>
    <w:rsid w:val="00611526"/>
    <w:rsid w:val="00780959"/>
    <w:rsid w:val="009C311D"/>
    <w:rsid w:val="009E3F76"/>
    <w:rsid w:val="009F5DB2"/>
    <w:rsid w:val="00A777E1"/>
    <w:rsid w:val="00A879B1"/>
    <w:rsid w:val="00AA6184"/>
    <w:rsid w:val="00AF6F52"/>
    <w:rsid w:val="00B275BD"/>
    <w:rsid w:val="00B9149E"/>
    <w:rsid w:val="00BE14AD"/>
    <w:rsid w:val="00C368F7"/>
    <w:rsid w:val="00D51FB7"/>
    <w:rsid w:val="00D74B8D"/>
    <w:rsid w:val="00F80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F5"/>
    <w:pPr>
      <w:spacing w:after="0" w:line="240" w:lineRule="auto"/>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D68"/>
    <w:pPr>
      <w:spacing w:before="100" w:beforeAutospacing="1" w:after="100" w:afterAutospacing="1"/>
    </w:pPr>
    <w:rPr>
      <w:rFonts w:eastAsia="Times New Roman"/>
    </w:rPr>
  </w:style>
  <w:style w:type="character" w:styleId="a4">
    <w:name w:val="Strong"/>
    <w:basedOn w:val="a0"/>
    <w:uiPriority w:val="22"/>
    <w:qFormat/>
    <w:rsid w:val="00573D68"/>
    <w:rPr>
      <w:b/>
      <w:bCs/>
    </w:rPr>
  </w:style>
  <w:style w:type="character" w:customStyle="1" w:styleId="apple-converted-space">
    <w:name w:val="apple-converted-space"/>
    <w:basedOn w:val="a0"/>
    <w:rsid w:val="00573D68"/>
  </w:style>
  <w:style w:type="paragraph" w:styleId="a5">
    <w:name w:val="header"/>
    <w:basedOn w:val="a"/>
    <w:link w:val="a6"/>
    <w:uiPriority w:val="99"/>
    <w:semiHidden/>
    <w:unhideWhenUsed/>
    <w:rsid w:val="0005092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05092B"/>
  </w:style>
  <w:style w:type="paragraph" w:styleId="a7">
    <w:name w:val="footer"/>
    <w:basedOn w:val="a"/>
    <w:link w:val="a8"/>
    <w:uiPriority w:val="99"/>
    <w:unhideWhenUsed/>
    <w:rsid w:val="0005092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05092B"/>
  </w:style>
  <w:style w:type="paragraph" w:styleId="a9">
    <w:name w:val="List Paragraph"/>
    <w:basedOn w:val="a"/>
    <w:uiPriority w:val="34"/>
    <w:qFormat/>
    <w:rsid w:val="00C368F7"/>
    <w:pPr>
      <w:ind w:left="720"/>
      <w:contextualSpacing/>
    </w:pPr>
  </w:style>
</w:styles>
</file>

<file path=word/webSettings.xml><?xml version="1.0" encoding="utf-8"?>
<w:webSettings xmlns:r="http://schemas.openxmlformats.org/officeDocument/2006/relationships" xmlns:w="http://schemas.openxmlformats.org/wordprocessingml/2006/main">
  <w:divs>
    <w:div w:id="5062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1897</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12</cp:revision>
  <dcterms:created xsi:type="dcterms:W3CDTF">2014-07-12T19:08:00Z</dcterms:created>
  <dcterms:modified xsi:type="dcterms:W3CDTF">2014-11-24T18:54:00Z</dcterms:modified>
</cp:coreProperties>
</file>